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1"/>
        <w:widowControl w:val="1"/>
        <w:ind w:firstLine="709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sz w:val="28"/>
        </w:rPr>
        <w:t xml:space="preserve">Прокуратурой округа </w:t>
      </w:r>
      <w:r>
        <w:rPr>
          <w:rFonts w:ascii="Times New Roman" w:hAnsi="Times New Roman"/>
          <w:b w:val="1"/>
          <w:sz w:val="28"/>
        </w:rPr>
        <w:t>конт</w:t>
      </w:r>
      <w:r>
        <w:rPr>
          <w:rFonts w:ascii="Times New Roman" w:hAnsi="Times New Roman"/>
          <w:b w:val="1"/>
          <w:sz w:val="28"/>
        </w:rPr>
        <w:t xml:space="preserve">ролируется ход расследования уголовных дел о хищении денежных средств </w:t>
      </w:r>
    </w:p>
    <w:p w14:paraId="04000000">
      <w:pPr>
        <w:pStyle w:val="Style_1"/>
        <w:widowControl w:val="1"/>
        <w:ind w:firstLine="709"/>
        <w:jc w:val="both"/>
        <w:rPr>
          <w:rFonts w:ascii="Times New Roman" w:hAnsi="Times New Roman"/>
          <w:b w:val="0"/>
          <w:color w:val="000000"/>
          <w:sz w:val="28"/>
        </w:rPr>
      </w:pPr>
    </w:p>
    <w:p w14:paraId="05000000">
      <w:pPr>
        <w:pStyle w:val="Style_1"/>
        <w:widowControl w:val="1"/>
        <w:ind w:firstLine="709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sz w:val="28"/>
        </w:rPr>
        <w:t>Прокура</w:t>
      </w:r>
      <w:r>
        <w:rPr>
          <w:rFonts w:ascii="Times New Roman" w:hAnsi="Times New Roman"/>
          <w:color w:val="000000"/>
          <w:sz w:val="28"/>
        </w:rPr>
        <w:t xml:space="preserve">турой </w:t>
      </w:r>
      <w:r>
        <w:rPr>
          <w:rFonts w:ascii="Times New Roman" w:hAnsi="Times New Roman"/>
          <w:color w:val="000000"/>
          <w:sz w:val="28"/>
        </w:rPr>
        <w:t xml:space="preserve">округа </w:t>
      </w:r>
      <w:r>
        <w:rPr>
          <w:rFonts w:ascii="Times New Roman" w:hAnsi="Times New Roman"/>
          <w:color w:val="000000"/>
          <w:sz w:val="28"/>
        </w:rPr>
        <w:t xml:space="preserve">проверена законность постановления следователя поднадзорного следственного управления </w:t>
      </w:r>
      <w:r>
        <w:rPr>
          <w:rFonts w:ascii="Times New Roman" w:hAnsi="Times New Roman"/>
          <w:color w:val="000000"/>
          <w:sz w:val="28"/>
        </w:rPr>
        <w:t>о возбуждении уголовного дела в отношении неустановленных лиц</w:t>
      </w:r>
      <w:r>
        <w:rPr>
          <w:rFonts w:ascii="Times New Roman" w:hAnsi="Times New Roman"/>
          <w:color w:val="000000"/>
          <w:sz w:val="28"/>
        </w:rPr>
        <w:t xml:space="preserve">, которые путем обмана </w:t>
      </w:r>
      <w:r>
        <w:rPr>
          <w:rFonts w:ascii="Times New Roman" w:hAnsi="Times New Roman"/>
          <w:color w:val="000000"/>
          <w:sz w:val="28"/>
        </w:rPr>
        <w:t xml:space="preserve">похитили имущество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sz w:val="28"/>
        </w:rPr>
        <w:t>Благотворительного Фонда</w:t>
      </w:r>
      <w:r>
        <w:rPr>
          <w:rFonts w:ascii="Times New Roman" w:hAnsi="Times New Roman"/>
          <w:b w:val="0"/>
          <w:color w:val="000000"/>
          <w:sz w:val="28"/>
        </w:rPr>
        <w:t>.</w:t>
      </w:r>
    </w:p>
    <w:p w14:paraId="06000000">
      <w:pPr>
        <w:widowControl w:val="1"/>
        <w:tabs>
          <w:tab w:leader="none" w:pos="6120" w:val="left"/>
          <w:tab w:leader="none" w:pos="6300" w:val="left"/>
        </w:tabs>
        <w:spacing w:line="323" w:lineRule="exact"/>
        <w:ind w:firstLine="696" w:right="-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По данным следствия, н</w:t>
      </w:r>
      <w:r>
        <w:rPr>
          <w:rFonts w:ascii="Times New Roman" w:hAnsi="Times New Roman"/>
          <w:sz w:val="28"/>
        </w:rPr>
        <w:t>еустановленные лица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разместили в сети «Интернет» заведомо ложную информацию о </w:t>
      </w:r>
      <w:r>
        <w:rPr>
          <w:rFonts w:ascii="Times New Roman" w:hAnsi="Times New Roman"/>
          <w:sz w:val="28"/>
        </w:rPr>
        <w:t>предоставлении рекламных услуг</w:t>
      </w:r>
      <w:r>
        <w:rPr>
          <w:rFonts w:ascii="Times New Roman" w:hAnsi="Times New Roman"/>
          <w:sz w:val="28"/>
        </w:rPr>
        <w:t>, не имея намерений и реальной возможн</w:t>
      </w:r>
      <w:r>
        <w:rPr>
          <w:rFonts w:ascii="Times New Roman" w:hAnsi="Times New Roman"/>
          <w:sz w:val="28"/>
        </w:rPr>
        <w:t>ости реализовывать заявленные услуги, используя реквизиты подконтрольной им Организации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заключали</w:t>
      </w:r>
      <w:r>
        <w:rPr>
          <w:rFonts w:ascii="Times New Roman" w:hAnsi="Times New Roman"/>
          <w:color w:val="000000"/>
          <w:sz w:val="28"/>
        </w:rPr>
        <w:t xml:space="preserve"> договор </w:t>
      </w:r>
      <w:r>
        <w:rPr>
          <w:rFonts w:ascii="Times New Roman" w:hAnsi="Times New Roman"/>
          <w:color w:val="000000"/>
          <w:sz w:val="28"/>
        </w:rPr>
        <w:t>возмездного оказания услуг с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sz w:val="28"/>
        </w:rPr>
        <w:t>Благотворительным Фондом.</w:t>
      </w:r>
    </w:p>
    <w:p w14:paraId="07000000">
      <w:pPr>
        <w:widowControl w:val="1"/>
        <w:tabs>
          <w:tab w:leader="none" w:pos="6120" w:val="left"/>
          <w:tab w:leader="none" w:pos="6300" w:val="left"/>
        </w:tabs>
        <w:spacing w:line="240" w:lineRule="auto"/>
        <w:ind w:firstLine="696" w:left="0" w:right="-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Сотрудники </w:t>
      </w:r>
      <w:r>
        <w:rPr>
          <w:rFonts w:ascii="Times New Roman" w:hAnsi="Times New Roman"/>
          <w:sz w:val="28"/>
        </w:rPr>
        <w:t>Благотворительного Фонда</w:t>
      </w:r>
      <w:r>
        <w:rPr>
          <w:rFonts w:ascii="Times New Roman" w:hAnsi="Times New Roman"/>
          <w:color w:val="000000"/>
          <w:sz w:val="28"/>
        </w:rPr>
        <w:t>, будучи введенны</w:t>
      </w:r>
      <w:r>
        <w:rPr>
          <w:rFonts w:ascii="Times New Roman" w:hAnsi="Times New Roman"/>
          <w:color w:val="000000"/>
          <w:sz w:val="28"/>
        </w:rPr>
        <w:t>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в заблуждение,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перевели на</w:t>
      </w:r>
      <w:r>
        <w:rPr>
          <w:rFonts w:ascii="Times New Roman" w:hAnsi="Times New Roman"/>
          <w:color w:val="000000"/>
          <w:sz w:val="28"/>
        </w:rPr>
        <w:t xml:space="preserve"> подконтрольный неустановленным лицам</w:t>
      </w:r>
      <w:r>
        <w:rPr>
          <w:rFonts w:ascii="Times New Roman" w:hAnsi="Times New Roman"/>
          <w:color w:val="000000"/>
          <w:sz w:val="28"/>
        </w:rPr>
        <w:t xml:space="preserve"> расчетный счет </w:t>
      </w:r>
      <w:r>
        <w:rPr>
          <w:rFonts w:ascii="Times New Roman" w:hAnsi="Times New Roman"/>
          <w:sz w:val="28"/>
        </w:rPr>
        <w:t>Организации</w:t>
      </w:r>
      <w:r>
        <w:rPr>
          <w:rFonts w:ascii="Times New Roman" w:hAnsi="Times New Roman"/>
          <w:color w:val="000000"/>
          <w:sz w:val="28"/>
        </w:rPr>
        <w:t xml:space="preserve"> денежные средства в </w:t>
      </w:r>
      <w:r>
        <w:rPr>
          <w:rFonts w:ascii="Times New Roman" w:hAnsi="Times New Roman"/>
          <w:color w:val="000000"/>
          <w:sz w:val="28"/>
        </w:rPr>
        <w:t>сумме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52 500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рублей, </w:t>
      </w:r>
      <w:r>
        <w:rPr>
          <w:rFonts w:ascii="Times New Roman" w:hAnsi="Times New Roman"/>
          <w:color w:val="000000"/>
          <w:sz w:val="28"/>
        </w:rPr>
        <w:t xml:space="preserve">которые </w:t>
      </w:r>
      <w:r>
        <w:rPr>
          <w:rFonts w:ascii="Times New Roman" w:hAnsi="Times New Roman"/>
          <w:sz w:val="28"/>
        </w:rPr>
        <w:t>неустановленными лицами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похищены.</w:t>
      </w:r>
    </w:p>
    <w:p w14:paraId="08000000">
      <w:pPr>
        <w:pStyle w:val="Style_1"/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настоящее время следственным органом возбуждено 12 уголовных дел о совершении преступлений в отношении 12 иных потерпевших по аналогичным фактам.</w:t>
      </w:r>
    </w:p>
    <w:p w14:paraId="09000000">
      <w:pPr>
        <w:pStyle w:val="Style_1"/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Прокуратурой округа </w:t>
      </w:r>
      <w:r>
        <w:rPr>
          <w:rFonts w:ascii="Times New Roman" w:hAnsi="Times New Roman"/>
          <w:sz w:val="28"/>
        </w:rPr>
        <w:t>конт</w:t>
      </w:r>
      <w:r>
        <w:rPr>
          <w:rFonts w:ascii="Times New Roman" w:hAnsi="Times New Roman"/>
          <w:sz w:val="28"/>
        </w:rPr>
        <w:t>ролируется ход расследования уголовных дел, а также привлечение к уголовной ответственности причастных лиц.</w:t>
      </w:r>
    </w:p>
    <w:p w14:paraId="0A000000">
      <w:pPr>
        <w:pStyle w:val="Style_1"/>
        <w:widowControl w:val="1"/>
        <w:ind w:firstLine="709"/>
        <w:jc w:val="both"/>
        <w:rPr>
          <w:rFonts w:ascii="Times New Roman" w:hAnsi="Times New Roman"/>
          <w:sz w:val="28"/>
        </w:rPr>
      </w:pPr>
    </w:p>
    <w:sectPr>
      <w:headerReference r:id="rId1" w:type="default"/>
      <w:footerReference r:id="rId2" w:type="default"/>
      <w:pgSz w:h="16838" w:orient="portrait" w:w="11906"/>
      <w:pgMar w:bottom="1134" w:footer="850" w:header="709" w:left="1134" w:right="1134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/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/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b w:val="0"/>
        <w:i w:val="0"/>
        <w:caps w:val="0"/>
        <w:smallCaps w:val="0"/>
        <w:strike w:val="0"/>
        <w:emboss w:val="0"/>
        <w:imprint w:val="0"/>
        <w:color w:val="000000"/>
        <w:spacing w:val="0"/>
        <w:sz w:val="20"/>
        <w:u w:color="000000" w:val="none"/>
      </w:rPr>
    </w:rPrDefault>
    <w:pPrDefault>
      <w:pPr>
        <w:keepNext w:val="0"/>
        <w:keepLines w:val="0"/>
        <w:pageBreakBefore w:val="0"/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spacing w:after="0" w:before="0" w:line="240" w:lineRule="auto"/>
        <w:ind w:firstLine="0" w:left="0" w:right="0"/>
        <w:jc w:val="left"/>
        <w:outlineLvl w:val="8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next w:val="Style_2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1" w:type="paragraph">
    <w:name w:val="Основной текст"/>
    <w:next w:val="Style_1"/>
    <w:link w:val="Style_1_ch"/>
    <w:pPr>
      <w:keepNext w:val="0"/>
      <w:keepLines w:val="0"/>
      <w:pageBreakBefore w:val="0"/>
      <w:widowControl w:val="1"/>
      <w:spacing w:after="0" w:before="0" w:line="240" w:lineRule="auto"/>
      <w:ind w:firstLine="0" w:left="0" w:right="0"/>
      <w:jc w:val="left"/>
      <w:outlineLvl w:val="8"/>
    </w:pPr>
    <w:rPr>
      <w:rFonts w:ascii="Helvetica Neue" w:hAnsi="Helvetica Neue"/>
      <w:b w:val="0"/>
      <w:i w:val="0"/>
      <w:caps w:val="0"/>
      <w:smallCaps w:val="0"/>
      <w:strike w:val="0"/>
      <w:color w:val="000000"/>
      <w:spacing w:val="0"/>
      <w:sz w:val="22"/>
      <w:u w:val="none"/>
    </w:rPr>
  </w:style>
  <w:style w:styleId="Style_1_ch" w:type="character">
    <w:name w:val="Основной текст"/>
    <w:link w:val="Style_1"/>
    <w:rPr>
      <w:rFonts w:ascii="Helvetica Neue" w:hAnsi="Helvetica Neue"/>
      <w:b w:val="0"/>
      <w:i w:val="0"/>
      <w:caps w:val="0"/>
      <w:smallCaps w:val="0"/>
      <w:strike w:val="0"/>
      <w:color w:val="000000"/>
      <w:spacing w:val="0"/>
      <w:sz w:val="22"/>
      <w:u w:val="none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next w:val="Style_2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u w:val="single"/>
    </w:rPr>
  </w:style>
  <w:style w:styleId="Style_13_ch" w:type="character">
    <w:name w:val="Hyperlink"/>
    <w:link w:val="Style_13"/>
    <w:rPr>
      <w:u w:val="single"/>
    </w:rPr>
  </w:style>
  <w:style w:styleId="Style_14" w:type="paragraph">
    <w:name w:val="Foot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Table Normal"/>
    <w:tblPr>
      <w:tblInd w:type="dxa" w:w="0"/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"/>
        <a:cs typeface=""/>
      </a:majorFont>
      <a:minorFont>
        <a:latin typeface="Helvetica Neue"/>
        <a:ea typeface=""/>
        <a:cs typeface=""/>
      </a:minorFont>
    </a:fontScheme>
    <a:fmtScheme name="Blank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4999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2026-01-20T13:38:16Z</dcterms:created>
  <dcterms:modified xsi:type="dcterms:W3CDTF">2026-03-11T08:40:41Z</dcterms:modified>
</cp:coreProperties>
</file>